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★刘晓亮：金牌店长执行力落地班报名表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