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数据资产管理师CDAM认证：数字化时代的职业新标杆报名表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