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ISOIEC 270012013实施与审核培训报名表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